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A30E2" w14:textId="0764C8CE" w:rsidR="006B0D02" w:rsidRPr="00436784" w:rsidRDefault="006B0D02" w:rsidP="006B0D02">
      <w:pPr>
        <w:pStyle w:val="NoSpacing"/>
        <w:tabs>
          <w:tab w:val="left" w:pos="324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RESOLUTION NO. </w:t>
      </w:r>
      <w:r w:rsidR="00D847A4">
        <w:rPr>
          <w:rFonts w:ascii="Times New Roman" w:hAnsi="Times New Roman" w:cs="Times New Roman"/>
          <w:b/>
          <w:sz w:val="24"/>
          <w:szCs w:val="24"/>
          <w:u w:val="single"/>
        </w:rPr>
        <w:t>06-03-2026</w:t>
      </w:r>
      <w:r w:rsidR="00D21E6F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</w:p>
    <w:p w14:paraId="64920938" w14:textId="77777777" w:rsidR="006B0D02" w:rsidRDefault="006B0D02" w:rsidP="006B0D0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51788F3F" w14:textId="77777777" w:rsidR="006B0D02" w:rsidRDefault="006B0D02" w:rsidP="006B0D0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RESOLUTION OF PAYSON CITY AUTHORIZING THE CITY TREASURER TO</w:t>
      </w:r>
    </w:p>
    <w:p w14:paraId="191C3EED" w14:textId="77777777" w:rsidR="006B0D02" w:rsidRDefault="006B0D02" w:rsidP="006B0D0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WRITE OFF CERTAIN UNCOLLECTIBLE DEBTS OWED TO PAYSON CITY.</w:t>
      </w:r>
    </w:p>
    <w:p w14:paraId="6BA6D82C" w14:textId="77777777" w:rsidR="006B0D02" w:rsidRDefault="006B0D02" w:rsidP="006B0D0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7ABFF429" w14:textId="77777777" w:rsidR="006B0D02" w:rsidRDefault="006B0D02" w:rsidP="006B0D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WHEREAS</w:t>
      </w:r>
      <w:r>
        <w:rPr>
          <w:rFonts w:ascii="Times New Roman" w:hAnsi="Times New Roman" w:cs="Times New Roman"/>
          <w:sz w:val="24"/>
          <w:szCs w:val="24"/>
        </w:rPr>
        <w:t xml:space="preserve">, pursuant to the provisions of Title 10, Chapter 6, Section 102 et seq. Utah Code Annotated, 1953 as amended, Payson City, a municipal corporation, and political subdivision of the State of Utah, is authorized to conduct municipal endeavors and govern fiscal procedures for the benefit of Payson City and its inhabitants; and </w:t>
      </w:r>
    </w:p>
    <w:p w14:paraId="3106C38E" w14:textId="77777777" w:rsidR="006B0D02" w:rsidRDefault="006B0D02" w:rsidP="006B0D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88DF66" w14:textId="72E07E0E" w:rsidR="006B0D02" w:rsidRDefault="006B0D02" w:rsidP="006B0D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WHEREAS,</w:t>
      </w:r>
      <w:r>
        <w:rPr>
          <w:rFonts w:ascii="Times New Roman" w:hAnsi="Times New Roman" w:cs="Times New Roman"/>
          <w:sz w:val="24"/>
          <w:szCs w:val="24"/>
        </w:rPr>
        <w:t xml:space="preserve"> the City Council has reviewed the Open Accounts of 202</w:t>
      </w:r>
      <w:r w:rsidR="00E53B3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53B3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the Payment Arrangements Paid Off 20</w:t>
      </w:r>
      <w:r w:rsidR="00E53B30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53B3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and the Combined Statistical Report 202</w:t>
      </w:r>
      <w:r w:rsidR="00E53B3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53B3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CEF2A76" w14:textId="77777777" w:rsidR="006B0D02" w:rsidRDefault="006B0D02" w:rsidP="006B0D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3CEBF9" w14:textId="5BFF0BA8" w:rsidR="006B0D02" w:rsidRDefault="006B0D02" w:rsidP="006B0D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NOW THEREFORE, </w:t>
      </w:r>
      <w:r>
        <w:rPr>
          <w:rFonts w:ascii="Times New Roman" w:hAnsi="Times New Roman" w:cs="Times New Roman"/>
          <w:sz w:val="24"/>
          <w:szCs w:val="24"/>
        </w:rPr>
        <w:t xml:space="preserve">be it resolved by the Payson City Council, Utah, that the City Treasurer is hereby authorized to write off those certain uncollectible debts as listed on Exhibit A Bad Debt to be Written Off Fiscal Year </w:t>
      </w:r>
      <w:r w:rsidR="00B30BD8">
        <w:rPr>
          <w:rFonts w:ascii="Times New Roman" w:hAnsi="Times New Roman" w:cs="Times New Roman"/>
          <w:sz w:val="24"/>
          <w:szCs w:val="24"/>
        </w:rPr>
        <w:t>202</w:t>
      </w:r>
      <w:r w:rsidR="00E53B30">
        <w:rPr>
          <w:rFonts w:ascii="Times New Roman" w:hAnsi="Times New Roman" w:cs="Times New Roman"/>
          <w:sz w:val="24"/>
          <w:szCs w:val="24"/>
        </w:rPr>
        <w:t>5-2026</w:t>
      </w:r>
      <w:r>
        <w:rPr>
          <w:rFonts w:ascii="Times New Roman" w:hAnsi="Times New Roman" w:cs="Times New Roman"/>
          <w:sz w:val="24"/>
          <w:szCs w:val="24"/>
        </w:rPr>
        <w:t>, which is attached hereto and incorporated herein by reference, and to make the necessary bookkeeping adjustments to reflect the write off.</w:t>
      </w:r>
    </w:p>
    <w:p w14:paraId="02359A16" w14:textId="77777777" w:rsidR="006B0D02" w:rsidRDefault="006B0D02" w:rsidP="006B0D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64DD63" w14:textId="77777777" w:rsidR="006B0D02" w:rsidRDefault="006B0D02" w:rsidP="006B0D02">
      <w:r>
        <w:t>This Resolution shall take effect immediately upon its passage by the Payson City Council adopted in a public meeting.</w:t>
      </w:r>
    </w:p>
    <w:p w14:paraId="018DFCEE" w14:textId="77777777" w:rsidR="006B0D02" w:rsidRDefault="006B0D02" w:rsidP="006B0D02"/>
    <w:p w14:paraId="3F2CF866" w14:textId="10692198" w:rsidR="006B0D02" w:rsidRDefault="006B0D02" w:rsidP="006B0D02">
      <w:r w:rsidRPr="00017A7A">
        <w:t xml:space="preserve">Passed </w:t>
      </w:r>
      <w:r>
        <w:t xml:space="preserve">and adopted </w:t>
      </w:r>
      <w:r w:rsidRPr="00017A7A">
        <w:t>by the Payson City Council</w:t>
      </w:r>
      <w:r>
        <w:t xml:space="preserve">, Utah, and effective </w:t>
      </w:r>
      <w:r w:rsidRPr="00017A7A">
        <w:t xml:space="preserve">this </w:t>
      </w:r>
      <w:r w:rsidR="00E53B30">
        <w:t>3rd</w:t>
      </w:r>
      <w:r w:rsidR="00A458D5">
        <w:t xml:space="preserve"> </w:t>
      </w:r>
      <w:r>
        <w:t>day of June 202</w:t>
      </w:r>
      <w:r w:rsidR="00E53B30">
        <w:t>6</w:t>
      </w:r>
      <w:r>
        <w:t>.</w:t>
      </w:r>
    </w:p>
    <w:p w14:paraId="3B4234E7" w14:textId="77777777" w:rsidR="006B0D02" w:rsidRPr="00EB1DED" w:rsidRDefault="006B0D02" w:rsidP="006B0D02">
      <w:pPr>
        <w:tabs>
          <w:tab w:val="left" w:pos="360"/>
          <w:tab w:val="right" w:pos="4320"/>
        </w:tabs>
      </w:pPr>
    </w:p>
    <w:p w14:paraId="75F44AAC" w14:textId="77777777" w:rsidR="006B0D02" w:rsidRPr="00EB1DED" w:rsidRDefault="006B0D02" w:rsidP="006B0D02"/>
    <w:p w14:paraId="37E190A3" w14:textId="77777777" w:rsidR="006B0D02" w:rsidRDefault="006B0D02" w:rsidP="006B0D02"/>
    <w:p w14:paraId="63768345" w14:textId="77777777" w:rsidR="006B0D02" w:rsidRPr="00EB1DED" w:rsidRDefault="006B0D02" w:rsidP="006B0D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496E7E6" w14:textId="77777777" w:rsidR="006B0D02" w:rsidRPr="00EB1DED" w:rsidRDefault="006B0D02" w:rsidP="006B0D02">
      <w:pPr>
        <w:ind w:left="3600" w:firstLine="720"/>
      </w:pPr>
      <w:r>
        <w:t>William R. Wright, Mayor</w:t>
      </w:r>
    </w:p>
    <w:p w14:paraId="3C4B49BB" w14:textId="77777777" w:rsidR="006B0D02" w:rsidRPr="00EB1DED" w:rsidRDefault="006B0D02" w:rsidP="006B0D02"/>
    <w:p w14:paraId="2F586958" w14:textId="77777777" w:rsidR="006B0D02" w:rsidRPr="00EB1DED" w:rsidRDefault="006B0D02" w:rsidP="006B0D02">
      <w:r w:rsidRPr="00EB1DED">
        <w:t>ATTEST:</w:t>
      </w:r>
    </w:p>
    <w:p w14:paraId="6DCE29B6" w14:textId="77777777" w:rsidR="006B0D02" w:rsidRPr="00EB1DED" w:rsidRDefault="006B0D02" w:rsidP="006B0D02"/>
    <w:p w14:paraId="192315AB" w14:textId="77777777" w:rsidR="006B0D02" w:rsidRPr="00EB1DED" w:rsidRDefault="006B0D02" w:rsidP="006B0D02"/>
    <w:p w14:paraId="7202FFFC" w14:textId="77777777" w:rsidR="006B0D02" w:rsidRPr="00EB1DED" w:rsidRDefault="006B0D02" w:rsidP="006B0D02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14:paraId="78234F98" w14:textId="6786E69D" w:rsidR="006B0D02" w:rsidRDefault="00E53B30" w:rsidP="006B0D02">
      <w:r>
        <w:t>Amalie R. Ottley,</w:t>
      </w:r>
      <w:r w:rsidR="006B0D02">
        <w:t xml:space="preserve"> City </w:t>
      </w:r>
      <w:r w:rsidR="006B0D02" w:rsidRPr="00D70741">
        <w:t>Recorder</w:t>
      </w:r>
    </w:p>
    <w:p w14:paraId="7DB16D88" w14:textId="77777777" w:rsidR="006B0D02" w:rsidRDefault="006B0D02" w:rsidP="006B0D02"/>
    <w:p w14:paraId="1AC3E93A" w14:textId="77777777" w:rsidR="006B0D02" w:rsidRDefault="006B0D02" w:rsidP="006B0D02"/>
    <w:p w14:paraId="68D7226C" w14:textId="77777777" w:rsidR="006B0D02" w:rsidRDefault="006B0D02" w:rsidP="006B0D02"/>
    <w:p w14:paraId="20506699" w14:textId="77777777" w:rsidR="002A4803" w:rsidRDefault="002A4803"/>
    <w:sectPr w:rsidR="002A48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D02"/>
    <w:rsid w:val="00180B91"/>
    <w:rsid w:val="001869F2"/>
    <w:rsid w:val="0019710C"/>
    <w:rsid w:val="002A4803"/>
    <w:rsid w:val="003108D5"/>
    <w:rsid w:val="003E2763"/>
    <w:rsid w:val="006653F5"/>
    <w:rsid w:val="006B0D02"/>
    <w:rsid w:val="007D1F55"/>
    <w:rsid w:val="00911003"/>
    <w:rsid w:val="00983FA9"/>
    <w:rsid w:val="00A458D5"/>
    <w:rsid w:val="00B30BD8"/>
    <w:rsid w:val="00D21E6F"/>
    <w:rsid w:val="00D847A4"/>
    <w:rsid w:val="00D857E5"/>
    <w:rsid w:val="00E429C8"/>
    <w:rsid w:val="00E446AE"/>
    <w:rsid w:val="00E53B30"/>
    <w:rsid w:val="00E54A02"/>
    <w:rsid w:val="00F2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1BC80"/>
  <w15:chartTrackingRefBased/>
  <w15:docId w15:val="{8BFCBA45-282F-4AC1-A911-E03DED25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0D02"/>
    <w:pPr>
      <w:spacing w:after="0" w:line="240" w:lineRule="auto"/>
    </w:pPr>
    <w:rPr>
      <w:rFonts w:eastAsiaTheme="minorEastAsia"/>
    </w:rPr>
  </w:style>
  <w:style w:type="paragraph" w:styleId="Revision">
    <w:name w:val="Revision"/>
    <w:hidden/>
    <w:uiPriority w:val="99"/>
    <w:semiHidden/>
    <w:rsid w:val="00911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Amalie Ottley</cp:lastModifiedBy>
  <cp:revision>5</cp:revision>
  <dcterms:created xsi:type="dcterms:W3CDTF">2026-05-26T16:55:00Z</dcterms:created>
  <dcterms:modified xsi:type="dcterms:W3CDTF">2026-05-28T19:20:00Z</dcterms:modified>
</cp:coreProperties>
</file>